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E83" w:rsidRDefault="00522E83" w:rsidP="00522E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3GPP TSG SA WG5 (Telecom Management) Meeting #115</w:t>
      </w:r>
      <w:r>
        <w:rPr>
          <w:rFonts w:ascii="Arial" w:hAnsi="Arial" w:cs="Arial"/>
          <w:b/>
          <w:sz w:val="24"/>
        </w:rPr>
        <w:tab/>
        <w:t>S5-175324</w:t>
      </w:r>
    </w:p>
    <w:p w:rsidR="00522E83" w:rsidRDefault="00522E83" w:rsidP="00522E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16-20 October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Busan, Korea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522E83" w:rsidRDefault="00522E83" w:rsidP="00522E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22E83" w:rsidRDefault="00522E83" w:rsidP="00522E8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ISG NFV</w:t>
      </w:r>
    </w:p>
    <w:p w:rsidR="00522E83" w:rsidRPr="002B7AD1" w:rsidRDefault="00522E83" w:rsidP="00522E83">
      <w:pPr>
        <w:tabs>
          <w:tab w:val="left" w:pos="1620"/>
          <w:tab w:val="left" w:pos="1800"/>
          <w:tab w:val="left" w:pos="1980"/>
        </w:tabs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B7AD1">
        <w:rPr>
          <w:rFonts w:ascii="Arial" w:hAnsi="Arial"/>
          <w:b/>
          <w:lang w:val="en-US"/>
        </w:rPr>
        <w:t xml:space="preserve">LSOut reply to </w:t>
      </w:r>
      <w:r w:rsidRPr="00522E83">
        <w:rPr>
          <w:rFonts w:ascii="Arial" w:hAnsi="Arial"/>
          <w:b/>
          <w:lang w:val="en-US"/>
        </w:rPr>
        <w:t xml:space="preserve">NGMN on </w:t>
      </w:r>
      <w:r w:rsidRPr="00522E83">
        <w:rPr>
          <w:rFonts w:ascii="Arial" w:hAnsi="Arial" w:hint="eastAsia"/>
          <w:b/>
          <w:lang w:val="en-US"/>
        </w:rPr>
        <w:t>lifecycle management for 3GPP service based architecture</w:t>
      </w:r>
    </w:p>
    <w:p w:rsidR="00522E83" w:rsidRDefault="00522E83" w:rsidP="00522E8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522E83" w:rsidRDefault="00522E83" w:rsidP="00522E8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6.1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6462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LSOut reply to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NGMN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on </w:t>
            </w:r>
            <w:r w:rsidRPr="00664625">
              <w:rPr>
                <w:rFonts w:ascii="Arial" w:hAnsi="Arial" w:cs="Arial" w:hint="eastAsia"/>
                <w:b/>
                <w:color w:val="0000FF"/>
                <w:sz w:val="28"/>
                <w:szCs w:val="28"/>
              </w:rPr>
              <w:t>lifecycle management for 3GPP service based architecture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B91D7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2017-09-14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5B4609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64D0"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72672A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Cristina Badulescu</w:t>
            </w:r>
            <w:r w:rsidR="005B4609" w:rsidRPr="006B64D0">
              <w:rPr>
                <w:rFonts w:ascii="Arial" w:hAnsi="Arial" w:cs="Arial"/>
                <w:color w:val="0000FF"/>
              </w:rPr>
              <w:t xml:space="preserve"> (</w:t>
            </w:r>
            <w:r>
              <w:rPr>
                <w:rFonts w:ascii="Arial" w:hAnsi="Arial" w:cs="Arial"/>
                <w:color w:val="0000FF"/>
              </w:rPr>
              <w:t>cristina</w:t>
            </w:r>
            <w:r w:rsidR="005B4609" w:rsidRPr="006B64D0">
              <w:rPr>
                <w:rFonts w:ascii="Arial" w:hAnsi="Arial" w:cs="Arial"/>
                <w:color w:val="0000FF"/>
              </w:rPr>
              <w:t xml:space="preserve"> dot </w:t>
            </w:r>
            <w:r>
              <w:rPr>
                <w:rFonts w:ascii="Arial" w:hAnsi="Arial" w:cs="Arial"/>
                <w:color w:val="0000FF"/>
              </w:rPr>
              <w:t>badulescu</w:t>
            </w:r>
            <w:r w:rsidR="005B4609" w:rsidRPr="006B64D0">
              <w:rPr>
                <w:rFonts w:ascii="Arial" w:hAnsi="Arial" w:cs="Arial"/>
                <w:color w:val="0000FF"/>
              </w:rPr>
              <w:t xml:space="preserve"> at </w:t>
            </w:r>
            <w:r>
              <w:rPr>
                <w:rFonts w:ascii="Arial" w:hAnsi="Arial" w:cs="Arial"/>
                <w:color w:val="0000FF"/>
              </w:rPr>
              <w:t>ericsson</w:t>
            </w:r>
            <w:r w:rsidR="005B4609" w:rsidRPr="006B64D0">
              <w:rPr>
                <w:rFonts w:ascii="Arial" w:hAnsi="Arial" w:cs="Arial"/>
                <w:color w:val="0000FF"/>
              </w:rPr>
              <w:t xml:space="preserve"> dot com), </w:t>
            </w:r>
            <w:r w:rsidR="005B4609" w:rsidRPr="006B64D0">
              <w:rPr>
                <w:rFonts w:ascii="Arial" w:hAnsi="Arial" w:cs="Arial"/>
                <w:color w:val="0000FF"/>
                <w:u w:val="single"/>
              </w:rPr>
              <w:t>NFVSupport@etsi.org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B91D7F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5B4609" w:rsidRPr="00B91D7F" w:rsidRDefault="00B91D7F" w:rsidP="005B460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  <w:r w:rsidRPr="00B91D7F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NGMN Alliance Project P1 “Service-Based Architecture in 5G”</w:t>
            </w:r>
          </w:p>
          <w:p w:rsidR="00B91D7F" w:rsidRPr="00A633F4" w:rsidRDefault="00DB699A" w:rsidP="005B460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u w:val="single"/>
                <w:lang w:val="en-US"/>
              </w:rPr>
            </w:pPr>
            <w:r w:rsidRPr="00A633F4">
              <w:rPr>
                <w:rFonts w:ascii="Arial" w:hAnsi="Arial" w:cs="Arial"/>
                <w:color w:val="0000FF"/>
                <w:u w:val="single"/>
                <w:lang w:val="en-US"/>
              </w:rPr>
              <w:t>Contact</w:t>
            </w:r>
            <w:r w:rsidR="00B91D7F" w:rsidRPr="00A633F4">
              <w:rPr>
                <w:rFonts w:ascii="Arial" w:hAnsi="Arial" w:cs="Arial"/>
                <w:color w:val="0000FF"/>
                <w:u w:val="single"/>
                <w:lang w:val="en-US"/>
              </w:rPr>
              <w:t>s</w:t>
            </w:r>
            <w:r w:rsidRPr="00A633F4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: </w:t>
            </w:r>
            <w:r w:rsidR="00B91D7F" w:rsidRPr="00A633F4">
              <w:rPr>
                <w:rFonts w:ascii="Arial" w:hAnsi="Arial" w:cs="Arial" w:hint="eastAsia"/>
                <w:color w:val="0000FF"/>
                <w:u w:val="single"/>
                <w:lang w:val="en-US"/>
              </w:rPr>
              <w:t>Dan Wang</w:t>
            </w:r>
            <w:r w:rsidR="00A633F4" w:rsidRPr="00A633F4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 </w:t>
            </w:r>
            <w:r w:rsidR="00B91D7F" w:rsidRPr="00A633F4">
              <w:rPr>
                <w:rFonts w:ascii="Arial" w:hAnsi="Arial" w:cs="Arial" w:hint="eastAsia"/>
                <w:color w:val="0000FF"/>
                <w:u w:val="single"/>
                <w:lang w:val="en-US"/>
              </w:rPr>
              <w:t>(</w:t>
            </w:r>
            <w:hyperlink r:id="rId8" w:history="1">
              <w:r w:rsidR="00B91D7F" w:rsidRPr="00A633F4">
                <w:rPr>
                  <w:rFonts w:hint="eastAsia"/>
                  <w:lang w:val="en-US"/>
                </w:rPr>
                <w:t>wangdanyjy@chinamobile.com</w:t>
              </w:r>
            </w:hyperlink>
            <w:r w:rsidR="00B91D7F" w:rsidRPr="00A633F4">
              <w:rPr>
                <w:rFonts w:ascii="Arial" w:hAnsi="Arial" w:cs="Arial" w:hint="eastAsia"/>
                <w:color w:val="0000FF"/>
                <w:u w:val="single"/>
                <w:lang w:val="en-US"/>
              </w:rPr>
              <w:t>)</w:t>
            </w:r>
            <w:r w:rsidR="00B91D7F" w:rsidRPr="00A633F4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, </w:t>
            </w:r>
          </w:p>
          <w:p w:rsidR="00911477" w:rsidRPr="00B91D7F" w:rsidRDefault="00B91D7F" w:rsidP="005B460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en-US"/>
              </w:rPr>
            </w:pPr>
            <w:r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 </w:t>
            </w:r>
            <w:r w:rsidRPr="00B91D7F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Klaus Moschner </w:t>
            </w:r>
            <w:r w:rsidR="00A633F4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 </w:t>
            </w:r>
            <w:r w:rsidRPr="00B91D7F">
              <w:rPr>
                <w:rFonts w:ascii="Arial" w:hAnsi="Arial" w:cs="Arial"/>
                <w:color w:val="0000FF"/>
                <w:u w:val="single"/>
                <w:lang w:val="en-US"/>
              </w:rPr>
              <w:t>(</w:t>
            </w:r>
            <w:hyperlink r:id="rId9" w:history="1">
              <w:r w:rsidRPr="00B91D7F">
                <w:rPr>
                  <w:lang w:val="en-US"/>
                </w:rPr>
                <w:t>Klaus.moschner@ngmn.org</w:t>
              </w:r>
            </w:hyperlink>
            <w:r w:rsidRPr="00B91D7F">
              <w:rPr>
                <w:rFonts w:ascii="Arial" w:hAnsi="Arial" w:cs="Arial"/>
                <w:color w:val="0000FF"/>
                <w:u w:val="single"/>
                <w:lang w:val="en-US"/>
              </w:rPr>
              <w:t>)</w:t>
            </w:r>
          </w:p>
        </w:tc>
      </w:tr>
      <w:tr w:rsidR="00911477" w:rsidRPr="00417F8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417F84" w:rsidRDefault="00417F84" w:rsidP="005B4609">
            <w:pPr>
              <w:ind w:left="57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417F84">
              <w:rPr>
                <w:rFonts w:ascii="Arial" w:eastAsia="Batang" w:hAnsi="Arial" w:cs="Arial"/>
                <w:bCs/>
                <w:color w:val="000000"/>
                <w:sz w:val="22"/>
                <w:szCs w:val="22"/>
                <w:lang w:val="fr-CA" w:eastAsia="ko-KR"/>
              </w:rPr>
              <w:t>3GPP TSG SA WG</w:t>
            </w:r>
            <w:r w:rsidRPr="00417F84">
              <w:rPr>
                <w:rFonts w:ascii="Arial" w:hAnsi="Arial" w:cs="Arial" w:hint="eastAsia"/>
                <w:bCs/>
                <w:color w:val="000000"/>
                <w:sz w:val="22"/>
                <w:szCs w:val="22"/>
                <w:lang w:val="fr-CA" w:eastAsia="zh-CN"/>
              </w:rPr>
              <w:t>5</w:t>
            </w:r>
          </w:p>
        </w:tc>
      </w:tr>
      <w:tr w:rsidR="00911477" w:rsidRPr="00417F8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417F8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CA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417F84" w:rsidRDefault="00911477" w:rsidP="007F05C7">
            <w:pPr>
              <w:ind w:left="57"/>
              <w:rPr>
                <w:rFonts w:ascii="Arial" w:hAnsi="Arial" w:cs="Arial"/>
                <w:sz w:val="16"/>
                <w:lang w:val="fr-CA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DD1960" w:rsidP="00EB7405">
            <w:pPr>
              <w:ind w:left="57"/>
              <w:rPr>
                <w:rFonts w:ascii="Arial" w:hAnsi="Arial" w:cs="Arial"/>
                <w:color w:val="0000FF"/>
              </w:rPr>
            </w:pPr>
            <w:hyperlink r:id="rId10" w:history="1">
              <w:r w:rsidR="00EB7405">
                <w:rPr>
                  <w:rStyle w:val="Hyperlink"/>
                  <w:rFonts w:ascii="Arial" w:hAnsi="Arial" w:cs="Arial"/>
                  <w:shd w:val="clear" w:color="auto" w:fill="FFFFFF"/>
                </w:rPr>
                <w:t>NFV(17)000262_LS_in_from_NGMN_to_NFV-IFA_and_NFV-EVE_on_requirement_of_lif.docx</w:t>
              </w:r>
            </w:hyperlink>
            <w:r w:rsidR="00EB7405" w:rsidRPr="0072672A" w:rsidDel="00EB7405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522E83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EB740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5B4609" w:rsidRPr="00FE798C" w:rsidRDefault="005B4609" w:rsidP="005B46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B4609" w:rsidRDefault="005B4609" w:rsidP="005B4609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 w:rsidRPr="006B64D0">
        <w:rPr>
          <w:rFonts w:ascii="Arial" w:hAnsi="Arial" w:cs="Arial"/>
          <w:iCs/>
        </w:rPr>
        <w:t xml:space="preserve">ETSI ISG NFV would like to thank </w:t>
      </w:r>
      <w:r w:rsidR="00A633F4">
        <w:rPr>
          <w:rFonts w:ascii="Arial" w:hAnsi="Arial" w:cs="Arial"/>
          <w:iCs/>
        </w:rPr>
        <w:t>NGMN</w:t>
      </w:r>
      <w:r w:rsidRPr="006B64D0">
        <w:rPr>
          <w:rFonts w:ascii="Arial" w:hAnsi="Arial" w:cs="Arial"/>
          <w:iCs/>
        </w:rPr>
        <w:t xml:space="preserve"> for</w:t>
      </w:r>
      <w:r w:rsidR="004A2761">
        <w:rPr>
          <w:rFonts w:ascii="Arial" w:hAnsi="Arial" w:cs="Arial"/>
          <w:iCs/>
        </w:rPr>
        <w:t xml:space="preserve"> </w:t>
      </w:r>
      <w:r w:rsidR="00A633F4">
        <w:rPr>
          <w:rFonts w:ascii="Arial" w:hAnsi="Arial" w:cs="Arial"/>
          <w:iCs/>
        </w:rPr>
        <w:t xml:space="preserve">the information provided on the </w:t>
      </w:r>
      <w:r w:rsidR="00A633F4" w:rsidRPr="00A633F4">
        <w:rPr>
          <w:rFonts w:ascii="Arial" w:hAnsi="Arial" w:cs="Arial"/>
          <w:iCs/>
        </w:rPr>
        <w:t>work item for “Service-based architecture in 5G”</w:t>
      </w:r>
      <w:r w:rsidR="00A633F4" w:rsidRPr="00A633F4">
        <w:rPr>
          <w:rFonts w:ascii="Arial" w:hAnsi="Arial" w:cs="Arial" w:hint="eastAsia"/>
          <w:iCs/>
        </w:rPr>
        <w:t>,</w:t>
      </w:r>
      <w:r w:rsidR="00A633F4" w:rsidRPr="00A633F4">
        <w:rPr>
          <w:rFonts w:ascii="Arial" w:hAnsi="Arial" w:cs="Arial"/>
          <w:iCs/>
        </w:rPr>
        <w:t xml:space="preserve"> with </w:t>
      </w:r>
      <w:r w:rsidR="00A633F4" w:rsidRPr="00A633F4">
        <w:rPr>
          <w:rFonts w:ascii="Arial" w:hAnsi="Arial" w:cs="Arial" w:hint="eastAsia"/>
          <w:iCs/>
        </w:rPr>
        <w:t>t</w:t>
      </w:r>
      <w:r w:rsidR="00A633F4" w:rsidRPr="00A633F4">
        <w:rPr>
          <w:rFonts w:ascii="Arial" w:hAnsi="Arial" w:cs="Arial"/>
          <w:iCs/>
        </w:rPr>
        <w:t>he objective to investigate the SBA approach from an operational perspective and to document the high-level requirements of the SBA approach, the related use cases, and guidelines for operators to leverage a service-based architecture in 5G</w:t>
      </w:r>
      <w:r w:rsidRPr="006B64D0">
        <w:rPr>
          <w:rFonts w:ascii="Arial" w:hAnsi="Arial" w:cs="Arial"/>
          <w:iCs/>
        </w:rPr>
        <w:t>.</w:t>
      </w:r>
    </w:p>
    <w:p w:rsidR="005B4609" w:rsidRDefault="005B4609" w:rsidP="005B4609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</w:p>
    <w:p w:rsidR="006769C7" w:rsidRDefault="004A2761" w:rsidP="006769C7">
      <w:pPr>
        <w:overflowPunct/>
        <w:autoSpaceDE/>
        <w:autoSpaceDN/>
        <w:adjustRightInd/>
        <w:spacing w:line="276" w:lineRule="auto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Regarding your specific </w:t>
      </w:r>
      <w:r w:rsidR="00A633F4">
        <w:rPr>
          <w:rFonts w:ascii="Arial" w:hAnsi="Arial" w:cs="Arial"/>
          <w:iCs/>
        </w:rPr>
        <w:t>question</w:t>
      </w:r>
      <w:r>
        <w:rPr>
          <w:rFonts w:ascii="Arial" w:hAnsi="Arial" w:cs="Arial"/>
          <w:iCs/>
        </w:rPr>
        <w:t xml:space="preserve"> to ETSI </w:t>
      </w:r>
      <w:r w:rsidR="00A42735">
        <w:rPr>
          <w:rFonts w:ascii="Arial" w:hAnsi="Arial" w:cs="Arial"/>
          <w:iCs/>
        </w:rPr>
        <w:t xml:space="preserve">ISG </w:t>
      </w:r>
      <w:r w:rsidR="00CE6CFA">
        <w:rPr>
          <w:rFonts w:ascii="Arial" w:hAnsi="Arial" w:cs="Arial"/>
          <w:iCs/>
        </w:rPr>
        <w:t>NFV</w:t>
      </w:r>
      <w:r w:rsidR="00A633F4">
        <w:rPr>
          <w:rFonts w:ascii="Arial" w:hAnsi="Arial" w:cs="Arial"/>
          <w:iCs/>
        </w:rPr>
        <w:t xml:space="preserve">, the choice is highly dependent on your operational </w:t>
      </w:r>
      <w:r w:rsidR="00016CCF">
        <w:rPr>
          <w:rFonts w:ascii="Arial" w:hAnsi="Arial" w:cs="Arial"/>
          <w:iCs/>
        </w:rPr>
        <w:t xml:space="preserve">and deployment </w:t>
      </w:r>
      <w:r w:rsidR="00A633F4">
        <w:rPr>
          <w:rFonts w:ascii="Arial" w:hAnsi="Arial" w:cs="Arial"/>
          <w:iCs/>
        </w:rPr>
        <w:t>requirements</w:t>
      </w:r>
      <w:r w:rsidR="00016CCF">
        <w:rPr>
          <w:rFonts w:ascii="Arial" w:hAnsi="Arial" w:cs="Arial"/>
          <w:iCs/>
        </w:rPr>
        <w:t xml:space="preserve"> for</w:t>
      </w:r>
      <w:r w:rsidR="00016CCF" w:rsidRPr="00016CCF">
        <w:rPr>
          <w:rFonts w:ascii="Arial" w:hAnsi="Arial" w:cs="Arial"/>
          <w:iCs/>
        </w:rPr>
        <w:t xml:space="preserve"> </w:t>
      </w:r>
      <w:r w:rsidR="00016CCF">
        <w:rPr>
          <w:rFonts w:ascii="Arial" w:hAnsi="Arial" w:cs="Arial"/>
          <w:iCs/>
        </w:rPr>
        <w:t>the 5G Core implemented based on 3GPP SBA approach</w:t>
      </w:r>
      <w:r w:rsidR="00A633F4">
        <w:rPr>
          <w:rFonts w:ascii="Arial" w:hAnsi="Arial" w:cs="Arial"/>
          <w:iCs/>
        </w:rPr>
        <w:t>.</w:t>
      </w:r>
      <w:r w:rsidR="00CE6CFA">
        <w:rPr>
          <w:rFonts w:ascii="Arial" w:hAnsi="Arial" w:cs="Arial"/>
          <w:iCs/>
        </w:rPr>
        <w:t xml:space="preserve"> </w:t>
      </w:r>
      <w:r w:rsidR="00016CCF">
        <w:rPr>
          <w:rFonts w:ascii="Arial" w:hAnsi="Arial" w:cs="Arial"/>
          <w:iCs/>
        </w:rPr>
        <w:br/>
      </w:r>
      <w:r w:rsidR="00A633F4">
        <w:rPr>
          <w:rFonts w:ascii="Arial" w:hAnsi="Arial" w:cs="Arial"/>
          <w:iCs/>
        </w:rPr>
        <w:t>In or</w:t>
      </w:r>
      <w:r w:rsidR="00016CCF">
        <w:rPr>
          <w:rFonts w:ascii="Arial" w:hAnsi="Arial" w:cs="Arial"/>
          <w:iCs/>
        </w:rPr>
        <w:t>der to be able to recommend a suitable approach, ETSI ISG NFV would require additional information</w:t>
      </w:r>
      <w:r w:rsidR="006769C7">
        <w:rPr>
          <w:rFonts w:ascii="Arial" w:hAnsi="Arial" w:cs="Arial"/>
          <w:iCs/>
        </w:rPr>
        <w:t xml:space="preserve">. Some examples are below, but the list is not exhaustive: </w:t>
      </w:r>
    </w:p>
    <w:p w:rsidR="00016CCF" w:rsidRDefault="00016CCF" w:rsidP="00FC3CAF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iCs/>
        </w:rPr>
      </w:pPr>
      <w:r w:rsidRPr="006769C7">
        <w:rPr>
          <w:rFonts w:ascii="Arial" w:hAnsi="Arial" w:cs="Arial"/>
          <w:iCs/>
        </w:rPr>
        <w:t xml:space="preserve">In NGMN view, </w:t>
      </w:r>
      <w:r w:rsidR="006769C7" w:rsidRPr="006769C7">
        <w:rPr>
          <w:rFonts w:ascii="Arial" w:hAnsi="Arial" w:cs="Arial"/>
          <w:iCs/>
        </w:rPr>
        <w:t>i</w:t>
      </w:r>
      <w:r w:rsidRPr="006769C7">
        <w:rPr>
          <w:rFonts w:ascii="Arial" w:hAnsi="Arial" w:cs="Arial"/>
          <w:iCs/>
        </w:rPr>
        <w:t>s a 3GPP NF Service deployed only as part of a VNF</w:t>
      </w:r>
      <w:r w:rsidR="006769C7" w:rsidRPr="006769C7">
        <w:rPr>
          <w:rFonts w:ascii="Arial" w:hAnsi="Arial" w:cs="Arial"/>
          <w:iCs/>
        </w:rPr>
        <w:t xml:space="preserve"> (e.g. Location service as part of AMF)</w:t>
      </w:r>
      <w:r w:rsidRPr="006769C7">
        <w:rPr>
          <w:rFonts w:ascii="Arial" w:hAnsi="Arial" w:cs="Arial"/>
          <w:iCs/>
        </w:rPr>
        <w:t xml:space="preserve">, </w:t>
      </w:r>
      <w:r w:rsidR="006769C7">
        <w:rPr>
          <w:rFonts w:ascii="Arial" w:hAnsi="Arial" w:cs="Arial"/>
          <w:iCs/>
        </w:rPr>
        <w:t>o</w:t>
      </w:r>
      <w:r w:rsidRPr="006769C7">
        <w:rPr>
          <w:rFonts w:ascii="Arial" w:hAnsi="Arial" w:cs="Arial"/>
          <w:iCs/>
        </w:rPr>
        <w:t>r is a 3GPP NF Service expected to be deployed independently, as a single VNF?</w:t>
      </w:r>
    </w:p>
    <w:p w:rsidR="006769C7" w:rsidRPr="006769C7" w:rsidRDefault="006769C7" w:rsidP="006769C7">
      <w:pPr>
        <w:pStyle w:val="ListParagraph"/>
        <w:numPr>
          <w:ilvl w:val="1"/>
          <w:numId w:val="26"/>
        </w:numPr>
        <w:spacing w:line="276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If the Service is deployed as part of a VNF, do you require that</w:t>
      </w:r>
      <w:r w:rsidRPr="006769C7">
        <w:rPr>
          <w:rFonts w:ascii="Arial" w:hAnsi="Arial" w:cs="Arial"/>
          <w:iCs/>
        </w:rPr>
        <w:t xml:space="preserve"> some (or all) LCM operations to be performed independently of the other 3GPP 5GC NF Services that are composing</w:t>
      </w:r>
      <w:r>
        <w:rPr>
          <w:rFonts w:ascii="Arial" w:hAnsi="Arial" w:cs="Arial"/>
          <w:iCs/>
        </w:rPr>
        <w:t xml:space="preserve"> that VNF, or not</w:t>
      </w:r>
      <w:r w:rsidRPr="006769C7">
        <w:rPr>
          <w:rFonts w:ascii="Arial" w:hAnsi="Arial" w:cs="Arial"/>
          <w:iCs/>
        </w:rPr>
        <w:t>?</w:t>
      </w:r>
    </w:p>
    <w:p w:rsidR="00C97CB3" w:rsidRDefault="00016CCF" w:rsidP="00C97CB3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iCs/>
        </w:rPr>
      </w:pPr>
      <w:r w:rsidRPr="00016CCF">
        <w:rPr>
          <w:rFonts w:ascii="Arial" w:hAnsi="Arial" w:cs="Arial"/>
          <w:iCs/>
        </w:rPr>
        <w:t>If the 3GPP 5GC NF Services are implemented using micro-services, how do you</w:t>
      </w:r>
      <w:r>
        <w:rPr>
          <w:rFonts w:ascii="Arial" w:hAnsi="Arial" w:cs="Arial"/>
          <w:iCs/>
        </w:rPr>
        <w:t xml:space="preserve"> expect them to be implemented: each NF</w:t>
      </w:r>
      <w:r w:rsidRPr="00016CCF">
        <w:rPr>
          <w:rFonts w:ascii="Arial" w:hAnsi="Arial" w:cs="Arial"/>
          <w:iCs/>
        </w:rPr>
        <w:t xml:space="preserve"> as one micro-service, or</w:t>
      </w:r>
      <w:r>
        <w:rPr>
          <w:rFonts w:ascii="Arial" w:hAnsi="Arial" w:cs="Arial"/>
          <w:iCs/>
        </w:rPr>
        <w:t xml:space="preserve"> is </w:t>
      </w:r>
      <w:r w:rsidR="00C97CB3">
        <w:rPr>
          <w:rFonts w:ascii="Arial" w:hAnsi="Arial" w:cs="Arial"/>
          <w:iCs/>
        </w:rPr>
        <w:t xml:space="preserve">it </w:t>
      </w:r>
      <w:r>
        <w:rPr>
          <w:rFonts w:ascii="Arial" w:hAnsi="Arial" w:cs="Arial"/>
          <w:iCs/>
        </w:rPr>
        <w:t xml:space="preserve">implemented </w:t>
      </w:r>
      <w:r w:rsidR="00C97CB3">
        <w:rPr>
          <w:rFonts w:ascii="Arial" w:hAnsi="Arial" w:cs="Arial"/>
          <w:iCs/>
        </w:rPr>
        <w:t>as</w:t>
      </w:r>
      <w:r w:rsidRPr="00016CCF">
        <w:rPr>
          <w:rFonts w:ascii="Arial" w:hAnsi="Arial" w:cs="Arial"/>
          <w:iCs/>
        </w:rPr>
        <w:t xml:space="preserve"> many micro-services?</w:t>
      </w:r>
    </w:p>
    <w:p w:rsidR="00016CCF" w:rsidRPr="00C97CB3" w:rsidRDefault="00EB7405" w:rsidP="00536A76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line="276" w:lineRule="auto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Are</w:t>
      </w:r>
      <w:r w:rsidR="005B34DF">
        <w:rPr>
          <w:rFonts w:ascii="Arial" w:hAnsi="Arial" w:cs="Arial"/>
          <w:iCs/>
        </w:rPr>
        <w:t xml:space="preserve"> </w:t>
      </w:r>
      <w:r w:rsidR="006769C7" w:rsidRPr="00C97CB3">
        <w:rPr>
          <w:rFonts w:ascii="Arial" w:hAnsi="Arial" w:cs="Arial"/>
          <w:iCs/>
        </w:rPr>
        <w:t>all</w:t>
      </w:r>
      <w:r w:rsidR="00BB524A" w:rsidRPr="00C97CB3">
        <w:rPr>
          <w:rFonts w:ascii="Arial" w:hAnsi="Arial" w:cs="Arial"/>
          <w:iCs/>
        </w:rPr>
        <w:t xml:space="preserve"> </w:t>
      </w:r>
      <w:r w:rsidR="00C97CB3" w:rsidRPr="00C97CB3">
        <w:rPr>
          <w:rFonts w:ascii="Arial" w:hAnsi="Arial" w:cs="Arial"/>
          <w:iCs/>
        </w:rPr>
        <w:t>th</w:t>
      </w:r>
      <w:r w:rsidR="006769C7" w:rsidRPr="00C97CB3">
        <w:rPr>
          <w:rFonts w:ascii="Arial" w:hAnsi="Arial" w:cs="Arial"/>
          <w:iCs/>
        </w:rPr>
        <w:t>e NF Services with</w:t>
      </w:r>
      <w:r w:rsidR="006F3516">
        <w:rPr>
          <w:rFonts w:ascii="Arial" w:hAnsi="Arial" w:cs="Arial"/>
          <w:iCs/>
        </w:rPr>
        <w:t>in</w:t>
      </w:r>
      <w:r w:rsidR="006769C7" w:rsidRPr="00C97CB3">
        <w:rPr>
          <w:rFonts w:ascii="Arial" w:hAnsi="Arial" w:cs="Arial"/>
          <w:iCs/>
        </w:rPr>
        <w:t xml:space="preserve"> a 3GPP 5GC NF under the responsibility of a single or different </w:t>
      </w:r>
      <w:r w:rsidR="00C97CB3" w:rsidRPr="00C97CB3">
        <w:rPr>
          <w:rFonts w:ascii="Arial" w:hAnsi="Arial" w:cs="Arial"/>
          <w:iCs/>
        </w:rPr>
        <w:t>vendors</w:t>
      </w:r>
      <w:r>
        <w:rPr>
          <w:rFonts w:ascii="Arial" w:hAnsi="Arial" w:cs="Arial"/>
          <w:iCs/>
        </w:rPr>
        <w:t>?</w:t>
      </w:r>
    </w:p>
    <w:p w:rsidR="005B4609" w:rsidRDefault="00A633F4" w:rsidP="005B4609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</w:t>
      </w:r>
    </w:p>
    <w:p w:rsidR="005B4609" w:rsidRDefault="005B4609" w:rsidP="005B4609">
      <w:pPr>
        <w:rPr>
          <w:rFonts w:ascii="Arial" w:hAnsi="Arial" w:cs="Arial"/>
          <w:b/>
        </w:rPr>
      </w:pPr>
    </w:p>
    <w:p w:rsidR="005B4609" w:rsidRDefault="005B4609" w:rsidP="005B46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B4609" w:rsidRDefault="005B4609" w:rsidP="005B4609">
      <w:pPr>
        <w:rPr>
          <w:rFonts w:ascii="Arial" w:hAnsi="Arial" w:cs="Arial"/>
        </w:rPr>
      </w:pPr>
      <w:r w:rsidRPr="006B64D0">
        <w:rPr>
          <w:rFonts w:ascii="Arial" w:hAnsi="Arial" w:cs="Arial"/>
        </w:rPr>
        <w:t xml:space="preserve">ETSI ISG NFV asks </w:t>
      </w:r>
      <w:r w:rsidR="007F3423">
        <w:rPr>
          <w:rFonts w:ascii="Arial" w:hAnsi="Arial" w:cs="Arial"/>
        </w:rPr>
        <w:t>NGMN</w:t>
      </w:r>
      <w:r w:rsidRPr="006B64D0">
        <w:rPr>
          <w:rFonts w:ascii="Arial" w:hAnsi="Arial" w:cs="Arial"/>
        </w:rPr>
        <w:t xml:space="preserve"> to take the above information int</w:t>
      </w:r>
      <w:r w:rsidR="007B0B66">
        <w:rPr>
          <w:rFonts w:ascii="Arial" w:hAnsi="Arial" w:cs="Arial"/>
        </w:rPr>
        <w:t xml:space="preserve">o account </w:t>
      </w:r>
      <w:r w:rsidR="007F3423">
        <w:rPr>
          <w:rFonts w:ascii="Arial" w:hAnsi="Arial" w:cs="Arial"/>
        </w:rPr>
        <w:t>and provide answers to the questions. P</w:t>
      </w:r>
      <w:r w:rsidR="00CC0D0E">
        <w:rPr>
          <w:rFonts w:ascii="Arial" w:hAnsi="Arial" w:cs="Arial"/>
        </w:rPr>
        <w:t xml:space="preserve">lease kindly inform ETSI ISG NFV </w:t>
      </w:r>
      <w:r w:rsidR="007F3423">
        <w:rPr>
          <w:rFonts w:ascii="Arial" w:hAnsi="Arial" w:cs="Arial"/>
        </w:rPr>
        <w:t>once you have additional information</w:t>
      </w:r>
      <w:r w:rsidR="00CC0D0E">
        <w:rPr>
          <w:rFonts w:ascii="Arial" w:hAnsi="Arial" w:cs="Arial"/>
        </w:rPr>
        <w:t>.</w:t>
      </w:r>
    </w:p>
    <w:p w:rsidR="005B4609" w:rsidRDefault="005B4609" w:rsidP="005B4609">
      <w:pPr>
        <w:rPr>
          <w:rFonts w:ascii="Arial" w:hAnsi="Arial" w:cs="Arial"/>
          <w:b/>
          <w:sz w:val="24"/>
        </w:rPr>
      </w:pPr>
    </w:p>
    <w:p w:rsidR="005B4609" w:rsidRDefault="005B4609" w:rsidP="005B46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CC0D0E">
        <w:rPr>
          <w:rFonts w:ascii="Arial" w:hAnsi="Arial" w:cs="Arial"/>
          <w:b/>
        </w:rPr>
        <w:t xml:space="preserve">F2F </w:t>
      </w:r>
      <w:r>
        <w:rPr>
          <w:rFonts w:ascii="Arial" w:hAnsi="Arial" w:cs="Arial"/>
          <w:b/>
        </w:rPr>
        <w:t>meetings of the originator:</w:t>
      </w:r>
    </w:p>
    <w:p w:rsidR="005B4609" w:rsidRDefault="00CC0D0E" w:rsidP="005B4609">
      <w:pPr>
        <w:rPr>
          <w:rFonts w:ascii="Arial" w:hAnsi="Arial" w:cs="Arial"/>
        </w:rPr>
      </w:pPr>
      <w:r>
        <w:rPr>
          <w:rFonts w:ascii="Arial" w:hAnsi="Arial" w:cs="Arial"/>
        </w:rPr>
        <w:t>05-08 December 2017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NFV#20</w:t>
      </w:r>
      <w:r w:rsidR="005B4609">
        <w:rPr>
          <w:rFonts w:ascii="Arial" w:hAnsi="Arial" w:cs="Arial"/>
        </w:rPr>
        <w:tab/>
      </w:r>
      <w:r>
        <w:rPr>
          <w:rFonts w:ascii="Arial" w:hAnsi="Arial" w:cs="Arial"/>
        </w:rPr>
        <w:t>Sophia Antipolis, France</w:t>
      </w:r>
    </w:p>
    <w:p w:rsidR="00EB7405" w:rsidRDefault="00EB7405" w:rsidP="005B460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26 February – 02 March 2018</w:t>
      </w:r>
      <w:r>
        <w:rPr>
          <w:rFonts w:ascii="Arial" w:hAnsi="Arial" w:cs="Arial"/>
        </w:rPr>
        <w:tab/>
        <w:t>NFV#21</w:t>
      </w:r>
      <w:r>
        <w:rPr>
          <w:rFonts w:ascii="Arial" w:hAnsi="Arial" w:cs="Arial"/>
        </w:rPr>
        <w:tab/>
        <w:t>Sophia Antipolis, France</w:t>
      </w:r>
    </w:p>
    <w:p w:rsidR="00911477" w:rsidRDefault="00911477" w:rsidP="005B4609">
      <w:pPr>
        <w:spacing w:after="120"/>
        <w:rPr>
          <w:rFonts w:ascii="Arial" w:hAnsi="Arial" w:cs="Arial"/>
        </w:rPr>
      </w:pPr>
    </w:p>
    <w:sectPr w:rsidR="00911477" w:rsidSect="007F05C7"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725" w:rsidRDefault="00BE4725" w:rsidP="00D9435B">
      <w:r>
        <w:separator/>
      </w:r>
    </w:p>
  </w:endnote>
  <w:endnote w:type="continuationSeparator" w:id="0">
    <w:p w:rsidR="00BE4725" w:rsidRDefault="00BE4725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DD1960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DD1960" w:rsidRPr="0083399D">
      <w:rPr>
        <w:rFonts w:ascii="Arial" w:hAnsi="Arial" w:cs="Arial"/>
      </w:rPr>
      <w:fldChar w:fldCharType="separate"/>
    </w:r>
    <w:r w:rsidR="00522E83">
      <w:rPr>
        <w:rFonts w:ascii="Arial" w:hAnsi="Arial" w:cs="Arial"/>
        <w:noProof/>
      </w:rPr>
      <w:t>1</w:t>
    </w:r>
    <w:r w:rsidR="00DD1960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522E83" w:rsidRPr="00522E83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725" w:rsidRDefault="00BE4725" w:rsidP="00D9435B">
      <w:r>
        <w:separator/>
      </w:r>
    </w:p>
  </w:footnote>
  <w:footnote w:type="continuationSeparator" w:id="0">
    <w:p w:rsidR="00BE4725" w:rsidRDefault="00BE4725" w:rsidP="00D943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D6682D"/>
    <w:multiLevelType w:val="hybridMultilevel"/>
    <w:tmpl w:val="BF0A90F0"/>
    <w:lvl w:ilvl="0" w:tplc="0C36F4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5F1059"/>
    <w:multiLevelType w:val="hybridMultilevel"/>
    <w:tmpl w:val="4E94D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B465EE"/>
    <w:multiLevelType w:val="multilevel"/>
    <w:tmpl w:val="3B767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20"/>
  </w:num>
  <w:num w:numId="2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ise Clarke">
    <w15:presenceInfo w15:providerId="AD" w15:userId="S-1-5-21-2034197439-752511010-549785860-15713"/>
  </w15:person>
  <w15:person w15:author="Laurent V.">
    <w15:presenceInfo w15:providerId="None" w15:userId="Laurent V.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16CCF"/>
    <w:rsid w:val="0002568A"/>
    <w:rsid w:val="000C4CB6"/>
    <w:rsid w:val="001476B7"/>
    <w:rsid w:val="00167D69"/>
    <w:rsid w:val="00176502"/>
    <w:rsid w:val="00181471"/>
    <w:rsid w:val="00191D22"/>
    <w:rsid w:val="001C30D5"/>
    <w:rsid w:val="001C4363"/>
    <w:rsid w:val="00216D13"/>
    <w:rsid w:val="002676F5"/>
    <w:rsid w:val="00297B33"/>
    <w:rsid w:val="002D1248"/>
    <w:rsid w:val="002F5958"/>
    <w:rsid w:val="003050B4"/>
    <w:rsid w:val="003354CE"/>
    <w:rsid w:val="0035306C"/>
    <w:rsid w:val="0036058F"/>
    <w:rsid w:val="003B6E7F"/>
    <w:rsid w:val="003C33B4"/>
    <w:rsid w:val="003D5716"/>
    <w:rsid w:val="004050E6"/>
    <w:rsid w:val="004124A2"/>
    <w:rsid w:val="00417F84"/>
    <w:rsid w:val="00451D22"/>
    <w:rsid w:val="004950B1"/>
    <w:rsid w:val="004A2761"/>
    <w:rsid w:val="004D1743"/>
    <w:rsid w:val="00503C30"/>
    <w:rsid w:val="00516885"/>
    <w:rsid w:val="00521B98"/>
    <w:rsid w:val="00522E83"/>
    <w:rsid w:val="00551F4D"/>
    <w:rsid w:val="00571482"/>
    <w:rsid w:val="005B115B"/>
    <w:rsid w:val="005B34DF"/>
    <w:rsid w:val="005B4609"/>
    <w:rsid w:val="006017EC"/>
    <w:rsid w:val="00610C91"/>
    <w:rsid w:val="00610CBA"/>
    <w:rsid w:val="00620AA5"/>
    <w:rsid w:val="00631480"/>
    <w:rsid w:val="00664625"/>
    <w:rsid w:val="006769C7"/>
    <w:rsid w:val="006F3516"/>
    <w:rsid w:val="00704C3A"/>
    <w:rsid w:val="00723463"/>
    <w:rsid w:val="0072672A"/>
    <w:rsid w:val="00745E27"/>
    <w:rsid w:val="00751642"/>
    <w:rsid w:val="00776B64"/>
    <w:rsid w:val="007833A7"/>
    <w:rsid w:val="007A3763"/>
    <w:rsid w:val="007B0B66"/>
    <w:rsid w:val="007F05C7"/>
    <w:rsid w:val="007F3423"/>
    <w:rsid w:val="00832E39"/>
    <w:rsid w:val="0083399D"/>
    <w:rsid w:val="0084740A"/>
    <w:rsid w:val="008629A9"/>
    <w:rsid w:val="008745A4"/>
    <w:rsid w:val="00887234"/>
    <w:rsid w:val="008B1259"/>
    <w:rsid w:val="008D5477"/>
    <w:rsid w:val="009019DE"/>
    <w:rsid w:val="0091037B"/>
    <w:rsid w:val="00911477"/>
    <w:rsid w:val="00912D71"/>
    <w:rsid w:val="00913CAE"/>
    <w:rsid w:val="00993435"/>
    <w:rsid w:val="009F0351"/>
    <w:rsid w:val="00A42735"/>
    <w:rsid w:val="00A61734"/>
    <w:rsid w:val="00A633F4"/>
    <w:rsid w:val="00A637A3"/>
    <w:rsid w:val="00A81387"/>
    <w:rsid w:val="00AA4AA1"/>
    <w:rsid w:val="00B22603"/>
    <w:rsid w:val="00B55380"/>
    <w:rsid w:val="00B703A5"/>
    <w:rsid w:val="00B837B4"/>
    <w:rsid w:val="00B91D7F"/>
    <w:rsid w:val="00BA4DBA"/>
    <w:rsid w:val="00BB5244"/>
    <w:rsid w:val="00BB524A"/>
    <w:rsid w:val="00BE4725"/>
    <w:rsid w:val="00BE7AFE"/>
    <w:rsid w:val="00C04D8B"/>
    <w:rsid w:val="00C15BAD"/>
    <w:rsid w:val="00C500F9"/>
    <w:rsid w:val="00C67710"/>
    <w:rsid w:val="00C76D35"/>
    <w:rsid w:val="00C97CB3"/>
    <w:rsid w:val="00CA135C"/>
    <w:rsid w:val="00CB3E55"/>
    <w:rsid w:val="00CC0049"/>
    <w:rsid w:val="00CC0D0E"/>
    <w:rsid w:val="00CE6CFA"/>
    <w:rsid w:val="00D16F25"/>
    <w:rsid w:val="00D41FDE"/>
    <w:rsid w:val="00D9435B"/>
    <w:rsid w:val="00D97E87"/>
    <w:rsid w:val="00DA185D"/>
    <w:rsid w:val="00DA288D"/>
    <w:rsid w:val="00DA65AB"/>
    <w:rsid w:val="00DB699A"/>
    <w:rsid w:val="00DD1960"/>
    <w:rsid w:val="00DD314A"/>
    <w:rsid w:val="00DE4DB9"/>
    <w:rsid w:val="00DF140F"/>
    <w:rsid w:val="00DF6ED5"/>
    <w:rsid w:val="00E00EF0"/>
    <w:rsid w:val="00E06E1E"/>
    <w:rsid w:val="00E77ABB"/>
    <w:rsid w:val="00EA0019"/>
    <w:rsid w:val="00EB16B6"/>
    <w:rsid w:val="00EB1C87"/>
    <w:rsid w:val="00EB7405"/>
    <w:rsid w:val="00EE7092"/>
    <w:rsid w:val="00EF607B"/>
    <w:rsid w:val="00F02A5C"/>
    <w:rsid w:val="00F11466"/>
    <w:rsid w:val="00F12615"/>
    <w:rsid w:val="00F216CA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672A"/>
    <w:rPr>
      <w:color w:val="800080" w:themeColor="followedHyperlink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7B0B66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16C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6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danyjy@chinamobi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docbox.etsi.org/ISG/NFV/05-CONTRIBUTIONS/2017/NFV(17)000262_LS_in_from_NGMN_to_NFV-IFA_and_NFV-EVE_on_requirement_of_lif.doc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laus.moschner@ngm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EA7E9-C8E7-4C05-85FE-6655E9EF3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2017-10-16T08:39:00Z</dcterms:created>
  <dcterms:modified xsi:type="dcterms:W3CDTF">2017-10-16T08:39:00Z</dcterms:modified>
</cp:coreProperties>
</file>